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38884" w14:textId="77777777" w:rsidR="00107894" w:rsidRPr="00593ABD" w:rsidRDefault="00107894" w:rsidP="00A658FA">
      <w:pPr>
        <w:pStyle w:val="Textedesaisie"/>
        <w:rPr>
          <w:lang w:val="es-ES"/>
        </w:rPr>
        <w:sectPr w:rsidR="00107894" w:rsidRPr="00593ABD" w:rsidSect="00317462">
          <w:headerReference w:type="default" r:id="rId9"/>
          <w:footerReference w:type="default" r:id="rId10"/>
          <w:headerReference w:type="first" r:id="rId11"/>
          <w:footerReference w:type="first" r:id="rId1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884A97F"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163D8D" w:rsidRPr="00163D8D">
        <w:rPr>
          <w:rFonts w:ascii="Avenir LT Std 65 Medium" w:hAnsi="Avenir LT Std 65 Medium"/>
          <w:color w:val="00558C"/>
          <w:sz w:val="20"/>
          <w:szCs w:val="20"/>
          <w:lang w:val="fr-FR"/>
        </w:rPr>
        <w:t>4</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596E627C"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r w:rsidRPr="0093546B">
        <w:rPr>
          <w:rFonts w:ascii="Avenir LT Std 65 Medium" w:hAnsi="Avenir LT Std 65 Medium"/>
          <w:b/>
          <w:color w:val="00558C"/>
          <w:sz w:val="20"/>
          <w:szCs w:val="20"/>
          <w:lang w:val="fr-FR"/>
        </w:rPr>
        <w:t>proposed</w:t>
      </w:r>
      <w:proofErr w:type="spell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163D8D" w:rsidRPr="00163D8D">
        <w:rPr>
          <w:rFonts w:ascii="Avenir LT Std 65 Medium" w:hAnsi="Avenir LT Std 65 Medium"/>
          <w:color w:val="00558C"/>
          <w:sz w:val="20"/>
          <w:szCs w:val="20"/>
          <w:lang w:val="fr-FR"/>
        </w:rPr>
        <w:t xml:space="preserve">Planning criteria for AIS Service and  AIS Infrastructure </w:t>
      </w:r>
      <w:proofErr w:type="spellStart"/>
      <w:r w:rsidR="00163D8D" w:rsidRPr="00163D8D">
        <w:rPr>
          <w:rFonts w:ascii="Avenir LT Std 65 Medium" w:hAnsi="Avenir LT Std 65 Medium"/>
          <w:color w:val="00558C"/>
          <w:sz w:val="20"/>
          <w:szCs w:val="20"/>
          <w:lang w:val="fr-FR"/>
        </w:rPr>
        <w:t>shorebased</w:t>
      </w:r>
      <w:proofErr w:type="spellEnd"/>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0672281"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163D8D" w:rsidRPr="00163D8D">
        <w:rPr>
          <w:rFonts w:ascii="Avenir LT Std 65 Medium" w:hAnsi="Avenir LT Std 65 Medium"/>
          <w:color w:val="00558C"/>
          <w:sz w:val="20"/>
          <w:szCs w:val="20"/>
          <w:lang w:val="fr-FR"/>
        </w:rPr>
        <w:t>Mr</w:t>
      </w:r>
    </w:p>
    <w:p w14:paraId="5541C128" w14:textId="7A22FCEC"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163D8D" w:rsidRPr="00163D8D">
        <w:rPr>
          <w:rFonts w:ascii="Avenir LT Std 65 Medium" w:hAnsi="Avenir LT Std 65 Medium"/>
          <w:color w:val="00558C"/>
          <w:sz w:val="20"/>
          <w:szCs w:val="20"/>
          <w:lang w:val="fr-FR"/>
        </w:rPr>
        <w:t>Herbst</w:t>
      </w:r>
    </w:p>
    <w:p w14:paraId="569BF645" w14:textId="64D587CC"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163D8D" w:rsidRPr="00163D8D">
        <w:rPr>
          <w:rFonts w:ascii="Avenir LT Std 65 Medium" w:hAnsi="Avenir LT Std 65 Medium"/>
          <w:color w:val="00558C"/>
          <w:sz w:val="20"/>
          <w:szCs w:val="20"/>
          <w:lang w:val="fr-FR"/>
        </w:rPr>
        <w:t>Wolfram</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693B371C" w:rsidR="004117D7" w:rsidRPr="00163D8D" w:rsidRDefault="00CF1518"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color w:val="00558C"/>
          <w:sz w:val="20"/>
          <w:szCs w:val="20"/>
          <w:lang w:val="fr-FR"/>
        </w:rPr>
        <w:t>Federal</w:t>
      </w:r>
      <w:proofErr w:type="spellEnd"/>
      <w:r>
        <w:rPr>
          <w:rFonts w:ascii="Avenir LT Std 65 Medium" w:hAnsi="Avenir LT Std 65 Medium"/>
          <w:color w:val="00558C"/>
          <w:sz w:val="20"/>
          <w:szCs w:val="20"/>
          <w:lang w:val="fr-FR"/>
        </w:rPr>
        <w:t xml:space="preserve"> </w:t>
      </w:r>
      <w:bookmarkStart w:id="0" w:name="_GoBack"/>
      <w:bookmarkEnd w:id="0"/>
      <w:r w:rsidR="00163D8D" w:rsidRPr="00163D8D">
        <w:rPr>
          <w:rFonts w:ascii="Avenir LT Std 65 Medium" w:hAnsi="Avenir LT Std 65 Medium"/>
          <w:color w:val="00558C"/>
          <w:sz w:val="20"/>
          <w:szCs w:val="20"/>
          <w:lang w:val="fr-FR"/>
        </w:rPr>
        <w:t>Waterways and Shipping Administration, Germany</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84AF2B0" w14:textId="78F3E8D8" w:rsidR="004117D7" w:rsidRPr="00163D8D" w:rsidRDefault="00163D8D" w:rsidP="004117D7">
      <w:pPr>
        <w:spacing w:after="120"/>
        <w:ind w:right="2296"/>
        <w:rPr>
          <w:rFonts w:ascii="Avenir LT Std 65 Medium" w:hAnsi="Avenir LT Std 65 Medium"/>
          <w:color w:val="00558C" w:themeColor="accent1"/>
          <w:lang w:val="fr-FR"/>
        </w:rPr>
      </w:pPr>
      <w:proofErr w:type="spellStart"/>
      <w:r w:rsidRPr="00163D8D">
        <w:rPr>
          <w:rFonts w:ascii="Avenir LT Std 65 Medium" w:hAnsi="Avenir LT Std 65 Medium"/>
          <w:color w:val="00558C"/>
          <w:sz w:val="20"/>
          <w:szCs w:val="20"/>
          <w:lang w:val="fr-FR"/>
        </w:rPr>
        <w:t>Kiellinie</w:t>
      </w:r>
      <w:proofErr w:type="spellEnd"/>
      <w:r w:rsidRPr="00163D8D">
        <w:rPr>
          <w:rFonts w:ascii="Avenir LT Std 65 Medium" w:hAnsi="Avenir LT Std 65 Medium"/>
          <w:color w:val="00558C"/>
          <w:sz w:val="20"/>
          <w:szCs w:val="20"/>
          <w:lang w:val="fr-FR"/>
        </w:rPr>
        <w:t xml:space="preserve"> 247; D-24106 Kiel; Germany</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4F3C76A5"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proofErr w:type="spellStart"/>
      <w:r w:rsidR="00163D8D">
        <w:rPr>
          <w:rFonts w:ascii="Arial" w:hAnsi="Arial"/>
          <w:sz w:val="20"/>
        </w:rPr>
        <w:t>Fon</w:t>
      </w:r>
      <w:proofErr w:type="spellEnd"/>
      <w:r w:rsidR="00163D8D">
        <w:rPr>
          <w:rFonts w:ascii="Arial" w:hAnsi="Arial"/>
          <w:sz w:val="20"/>
        </w:rPr>
        <w:t>: +49 - 431 - 33 94 - 5704; Fax: -6399</w:t>
      </w:r>
      <w:r>
        <w:rPr>
          <w:rFonts w:ascii="Avenir LT Std 65 Medium" w:hAnsi="Avenir LT Std 65 Medium"/>
          <w:b/>
          <w:color w:val="00558C"/>
          <w:sz w:val="20"/>
          <w:szCs w:val="20"/>
          <w:lang w:val="fr-FR"/>
        </w:rPr>
        <w:t xml:space="preserve"> Mobile : </w:t>
      </w:r>
    </w:p>
    <w:p w14:paraId="5C54536A" w14:textId="63505FF6" w:rsidR="00993755" w:rsidRPr="00993755" w:rsidRDefault="00A15ED9" w:rsidP="00993755">
      <w:pPr>
        <w:pStyle w:val="Textedesaisie"/>
        <w:spacing w:after="120"/>
        <w:ind w:right="2154"/>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e-mail(s)</w:t>
      </w:r>
      <w:r w:rsidR="00993755" w:rsidRPr="00993755">
        <w:rPr>
          <w:rFonts w:ascii="Avenir LT Std 65 Medium" w:hAnsi="Avenir LT Std 65 Medium"/>
          <w:b/>
          <w:color w:val="00558C"/>
          <w:sz w:val="20"/>
          <w:szCs w:val="20"/>
          <w:lang w:val="en-GB"/>
        </w:rPr>
        <w:t xml:space="preserve">: </w:t>
      </w:r>
      <w:r w:rsidR="00163D8D">
        <w:rPr>
          <w:rFonts w:ascii="Arial" w:hAnsi="Arial"/>
          <w:sz w:val="20"/>
        </w:rPr>
        <w:t>wolfram.herbst@wsv.bund.de</w:t>
      </w:r>
    </w:p>
    <w:p w14:paraId="2A10E30C" w14:textId="1D7E3B55" w:rsidR="00993755" w:rsidRPr="004117D7" w:rsidRDefault="00993755" w:rsidP="00993755">
      <w:pPr>
        <w:spacing w:after="120"/>
        <w:ind w:right="2296"/>
        <w:rPr>
          <w:rFonts w:ascii="Avenir LT Std 65 Medium" w:hAnsi="Avenir LT Std 65 Medium"/>
          <w:color w:val="00558C" w:themeColor="accent1"/>
          <w:lang w:val="en-US"/>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485FE1D4" w14:textId="77777777" w:rsidR="00163D8D" w:rsidRPr="00163D8D" w:rsidRDefault="00163D8D" w:rsidP="00163D8D">
      <w:pPr>
        <w:autoSpaceDE w:val="0"/>
        <w:autoSpaceDN w:val="0"/>
        <w:adjustRightInd w:val="0"/>
        <w:rPr>
          <w:rFonts w:ascii="Avenir LT Std 65 Medium" w:hAnsi="Avenir LT Std 65 Medium"/>
          <w:color w:val="00558C"/>
          <w:sz w:val="20"/>
          <w:szCs w:val="20"/>
          <w:lang w:val="fr-FR"/>
        </w:rPr>
      </w:pPr>
      <w:r w:rsidRPr="00163D8D">
        <w:rPr>
          <w:rFonts w:ascii="Avenir LT Std 65 Medium" w:hAnsi="Avenir LT Std 65 Medium"/>
          <w:color w:val="00558C"/>
          <w:sz w:val="20"/>
          <w:szCs w:val="20"/>
          <w:lang w:val="fr-FR"/>
        </w:rPr>
        <w:t>The AIS Service was implemented as the first Service of the German coastal-wide Marine Traffic Technology Systems (MTTS) according to the IALA Guideline No. 1114 “</w:t>
      </w:r>
      <w:r w:rsidRPr="00163D8D">
        <w:rPr>
          <w:rFonts w:ascii="Avenir LT Std 65 Medium" w:hAnsi="Avenir LT Std 65 Medium"/>
          <w:i/>
          <w:color w:val="00558C"/>
          <w:sz w:val="20"/>
          <w:szCs w:val="20"/>
          <w:lang w:val="fr-FR"/>
        </w:rPr>
        <w:t>A Technical Specification for the Common Shore-based System Architecture (CSSA)</w:t>
      </w:r>
      <w:r w:rsidRPr="00163D8D">
        <w:rPr>
          <w:rFonts w:ascii="Avenir LT Std 65 Medium" w:hAnsi="Avenir LT Std 65 Medium"/>
          <w:color w:val="00558C"/>
          <w:sz w:val="20"/>
          <w:szCs w:val="20"/>
          <w:lang w:val="fr-FR"/>
        </w:rPr>
        <w:t xml:space="preserve">”. The AIS Service consists of about 35 shore base stations along the German coast and transfers the data into three central nodes. The AIS Service consists of about 180 server components. Only 11 employees of the Maritime Traffic Technologies Center do the technical maintenance of the AIS Service. </w:t>
      </w:r>
    </w:p>
    <w:p w14:paraId="2167605A" w14:textId="77777777" w:rsidR="00163D8D" w:rsidRPr="00163D8D" w:rsidRDefault="00163D8D" w:rsidP="00163D8D">
      <w:pPr>
        <w:autoSpaceDE w:val="0"/>
        <w:autoSpaceDN w:val="0"/>
        <w:adjustRightInd w:val="0"/>
        <w:rPr>
          <w:rFonts w:ascii="Avenir LT Std 65 Medium" w:hAnsi="Avenir LT Std 65 Medium"/>
          <w:color w:val="00558C"/>
          <w:sz w:val="20"/>
          <w:szCs w:val="20"/>
          <w:lang w:val="fr-FR"/>
        </w:rPr>
      </w:pPr>
    </w:p>
    <w:p w14:paraId="15E82A79" w14:textId="77777777" w:rsidR="00163D8D" w:rsidRPr="00163D8D" w:rsidRDefault="00163D8D" w:rsidP="00163D8D">
      <w:pPr>
        <w:autoSpaceDE w:val="0"/>
        <w:autoSpaceDN w:val="0"/>
        <w:adjustRightInd w:val="0"/>
        <w:rPr>
          <w:rFonts w:ascii="Avenir LT Std 65 Medium" w:hAnsi="Avenir LT Std 65 Medium"/>
          <w:color w:val="00558C"/>
          <w:sz w:val="20"/>
          <w:szCs w:val="20"/>
          <w:lang w:val="fr-FR"/>
        </w:rPr>
      </w:pPr>
      <w:r w:rsidRPr="00163D8D">
        <w:rPr>
          <w:rFonts w:ascii="Avenir LT Std 65 Medium" w:hAnsi="Avenir LT Std 65 Medium"/>
          <w:color w:val="00558C"/>
          <w:sz w:val="20"/>
          <w:szCs w:val="20"/>
          <w:lang w:val="fr-FR"/>
        </w:rPr>
        <w:t>Less employees, many shore base stations at shared locations, large coverage of the AIS-VHF channels, high availability and technical complexity of the AIS Service require to have resilient planning criteria for the AIS Service and the AIS infrastructure to ensure the operational availability of 99,9 % over 1 year as recommended in the IALA Guideline No. 1111 “</w:t>
      </w:r>
      <w:r w:rsidRPr="00163D8D">
        <w:rPr>
          <w:rFonts w:ascii="Avenir LT Std 65 Medium" w:hAnsi="Avenir LT Std 65 Medium"/>
          <w:i/>
          <w:color w:val="00558C"/>
          <w:sz w:val="20"/>
          <w:szCs w:val="20"/>
          <w:lang w:val="fr-FR"/>
        </w:rPr>
        <w:t>Preparation of Operational an Technical Performance Requirements for VTS Systems</w:t>
      </w:r>
      <w:r w:rsidRPr="00163D8D">
        <w:rPr>
          <w:rFonts w:ascii="Avenir LT Std 65 Medium" w:hAnsi="Avenir LT Std 65 Medium"/>
          <w:color w:val="00558C"/>
          <w:sz w:val="20"/>
          <w:szCs w:val="20"/>
          <w:lang w:val="fr-FR"/>
        </w:rPr>
        <w:t xml:space="preserve">” with the existing employees. </w:t>
      </w:r>
    </w:p>
    <w:p w14:paraId="06B22C44" w14:textId="77777777" w:rsidR="00163D8D" w:rsidRPr="00163D8D" w:rsidRDefault="00163D8D" w:rsidP="00163D8D">
      <w:pPr>
        <w:autoSpaceDE w:val="0"/>
        <w:autoSpaceDN w:val="0"/>
        <w:adjustRightInd w:val="0"/>
        <w:rPr>
          <w:rFonts w:ascii="Avenir LT Std 65 Medium" w:hAnsi="Avenir LT Std 65 Medium"/>
          <w:color w:val="00558C"/>
          <w:sz w:val="20"/>
          <w:szCs w:val="20"/>
          <w:lang w:val="fr-FR"/>
        </w:rPr>
      </w:pPr>
    </w:p>
    <w:p w14:paraId="7C58EB0A" w14:textId="77777777" w:rsidR="00163D8D" w:rsidRPr="00163D8D" w:rsidRDefault="00163D8D" w:rsidP="00163D8D">
      <w:pPr>
        <w:autoSpaceDE w:val="0"/>
        <w:autoSpaceDN w:val="0"/>
        <w:adjustRightInd w:val="0"/>
        <w:rPr>
          <w:rFonts w:ascii="Avenir LT Std 65 Medium" w:hAnsi="Avenir LT Std 65 Medium"/>
          <w:color w:val="00558C"/>
          <w:sz w:val="20"/>
          <w:szCs w:val="20"/>
          <w:lang w:val="fr-FR"/>
        </w:rPr>
      </w:pPr>
      <w:r w:rsidRPr="00163D8D">
        <w:rPr>
          <w:rFonts w:ascii="Avenir LT Std 65 Medium" w:hAnsi="Avenir LT Std 65 Medium"/>
          <w:color w:val="00558C"/>
          <w:sz w:val="20"/>
          <w:szCs w:val="20"/>
          <w:lang w:val="fr-FR"/>
        </w:rPr>
        <w:t>To achieve this aim it’s necessary  to minimize the number of the onshore stations by an optimal positioning of the stations, an predominant automatically configuration of the AIS Service components and a service  architecture which  allows a low maintenance for  the AIS infrastructure.</w:t>
      </w:r>
    </w:p>
    <w:p w14:paraId="7A3DE3A1" w14:textId="77777777" w:rsidR="00163D8D" w:rsidRPr="00163D8D" w:rsidRDefault="00163D8D" w:rsidP="00163D8D">
      <w:pPr>
        <w:autoSpaceDE w:val="0"/>
        <w:autoSpaceDN w:val="0"/>
        <w:adjustRightInd w:val="0"/>
        <w:rPr>
          <w:rFonts w:ascii="Avenir LT Std 65 Medium" w:hAnsi="Avenir LT Std 65 Medium"/>
          <w:color w:val="00558C"/>
          <w:sz w:val="20"/>
          <w:szCs w:val="20"/>
          <w:lang w:val="fr-FR"/>
        </w:rPr>
      </w:pPr>
    </w:p>
    <w:p w14:paraId="5D0174F2" w14:textId="33528137" w:rsidR="00993755" w:rsidRPr="004117D7" w:rsidRDefault="00163D8D" w:rsidP="00163D8D">
      <w:pPr>
        <w:pStyle w:val="Textedesaisie"/>
        <w:spacing w:after="120"/>
        <w:ind w:right="28"/>
        <w:rPr>
          <w:rFonts w:ascii="Avenir LT Std 65 Medium" w:hAnsi="Avenir LT Std 65 Medium"/>
          <w:b/>
          <w:color w:val="00558C"/>
          <w:sz w:val="20"/>
          <w:szCs w:val="20"/>
          <w:lang w:val="fr-FR"/>
        </w:rPr>
      </w:pPr>
      <w:r w:rsidRPr="00163D8D">
        <w:rPr>
          <w:rFonts w:ascii="Avenir LT Std 65 Medium" w:hAnsi="Avenir LT Std 65 Medium"/>
          <w:color w:val="00558C"/>
          <w:sz w:val="20"/>
          <w:szCs w:val="20"/>
          <w:lang w:val="fr-FR"/>
        </w:rPr>
        <w:t>The experience during  the last eight years of service operation was analysed.  The report shows how the results can be used to optimize the operation of the shore base stations, to improve the technology  and architecture and to minimize the maintenance efforts.  As an add on the analysis shows  some anomaly on the AIS- VHF channels  which are presented too.</w:t>
      </w:r>
    </w:p>
    <w:tbl>
      <w:tblPr>
        <w:tblStyle w:val="Tabellenraster"/>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A39171" w14:textId="77777777" w:rsidR="004F470F" w:rsidRDefault="004F470F" w:rsidP="008C27BF">
      <w:r>
        <w:separator/>
      </w:r>
    </w:p>
  </w:endnote>
  <w:endnote w:type="continuationSeparator" w:id="0">
    <w:p w14:paraId="00B6D4A3" w14:textId="77777777" w:rsidR="004F470F" w:rsidRDefault="004F470F"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uzeile"/>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uzeile"/>
    </w:pPr>
  </w:p>
  <w:p w14:paraId="315D68F3" w14:textId="77777777" w:rsidR="00502E1E" w:rsidRDefault="00502E1E" w:rsidP="008C27BF">
    <w:pPr>
      <w:pStyle w:val="Fuzeile"/>
    </w:pPr>
  </w:p>
  <w:p w14:paraId="67900419" w14:textId="77777777" w:rsidR="00502E1E" w:rsidRDefault="00502E1E" w:rsidP="008C27BF">
    <w:pPr>
      <w:pStyle w:val="Fuzeile"/>
    </w:pPr>
  </w:p>
  <w:p w14:paraId="1AFA1A69" w14:textId="77777777"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163D8D">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uzeile"/>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uzeile"/>
    </w:pPr>
  </w:p>
  <w:p w14:paraId="035CAAAE" w14:textId="77777777" w:rsidR="00502E1E" w:rsidRPr="00442889" w:rsidRDefault="00502E1E" w:rsidP="008C27BF">
    <w:pPr>
      <w:pStyle w:val="Fuzeile"/>
    </w:pPr>
  </w:p>
  <w:p w14:paraId="150C77D5" w14:textId="77777777" w:rsidR="00502E1E" w:rsidRPr="00442889" w:rsidRDefault="00502E1E" w:rsidP="008C27BF">
    <w:pPr>
      <w:pStyle w:val="Fuzeile"/>
    </w:pPr>
  </w:p>
  <w:p w14:paraId="1A5DD6B6" w14:textId="77777777" w:rsidR="00AF533D" w:rsidRPr="00442889" w:rsidRDefault="00AF533D" w:rsidP="0093546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1A350" w14:textId="77777777" w:rsidR="004F470F" w:rsidRDefault="004F470F" w:rsidP="008C27BF">
      <w:r>
        <w:separator/>
      </w:r>
    </w:p>
  </w:footnote>
  <w:footnote w:type="continuationSeparator" w:id="0">
    <w:p w14:paraId="5BF21912" w14:textId="77777777" w:rsidR="004F470F" w:rsidRDefault="004F470F"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Kopfzeile"/>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Kopfzeile"/>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Kopfzeile"/>
    </w:pPr>
  </w:p>
  <w:p w14:paraId="1E433DCB" w14:textId="77777777" w:rsidR="00502E1E" w:rsidRPr="00442889" w:rsidRDefault="00502E1E" w:rsidP="008C27BF">
    <w:pPr>
      <w:pStyle w:val="Kopfzeile"/>
    </w:pPr>
  </w:p>
  <w:p w14:paraId="14A646A7" w14:textId="77777777" w:rsidR="00502E1E" w:rsidRPr="00442889" w:rsidRDefault="00502E1E" w:rsidP="00BC14BE">
    <w:pPr>
      <w:pStyle w:val="Kopfzeile"/>
      <w:jc w:val="center"/>
    </w:pPr>
  </w:p>
  <w:p w14:paraId="49F12718" w14:textId="77777777" w:rsidR="00502E1E" w:rsidRPr="00442889" w:rsidRDefault="00502E1E" w:rsidP="008C27BF">
    <w:pPr>
      <w:pStyle w:val="Kopfzeile"/>
    </w:pPr>
  </w:p>
  <w:p w14:paraId="4375A6ED" w14:textId="77777777" w:rsidR="008C27BF" w:rsidRDefault="008C27BF" w:rsidP="008C27BF">
    <w:pPr>
      <w:pStyle w:val="Kopfzeile"/>
    </w:pPr>
  </w:p>
  <w:p w14:paraId="13919875" w14:textId="77777777" w:rsidR="001A7381" w:rsidRPr="00442889" w:rsidRDefault="001A7381" w:rsidP="008C27BF">
    <w:pPr>
      <w:pStyle w:val="Kopfzeile"/>
    </w:pPr>
  </w:p>
  <w:p w14:paraId="5392897C" w14:textId="77777777" w:rsidR="00502E1E" w:rsidRDefault="00502E1E" w:rsidP="008C27BF">
    <w:pPr>
      <w:pStyle w:val="Kopfzeile"/>
      <w:spacing w:line="360" w:lineRule="exact"/>
    </w:pPr>
  </w:p>
  <w:p w14:paraId="37B130BD" w14:textId="77777777" w:rsidR="00E4007E" w:rsidRDefault="00E4007E" w:rsidP="008C27BF">
    <w:pPr>
      <w:pStyle w:val="Kopfzeil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63D8D"/>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4F470F"/>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E5404"/>
    <w:rsid w:val="006F0F72"/>
    <w:rsid w:val="006F440A"/>
    <w:rsid w:val="007159B6"/>
    <w:rsid w:val="00726739"/>
    <w:rsid w:val="0074311A"/>
    <w:rsid w:val="00790FDF"/>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CF1518"/>
    <w:rsid w:val="00D12E4A"/>
    <w:rsid w:val="00D41D37"/>
    <w:rsid w:val="00D91CBE"/>
    <w:rsid w:val="00DA63AC"/>
    <w:rsid w:val="00DB7B77"/>
    <w:rsid w:val="00DC0AE4"/>
    <w:rsid w:val="00DE4F43"/>
    <w:rsid w:val="00E4007E"/>
    <w:rsid w:val="00E57BFA"/>
    <w:rsid w:val="00E80C7F"/>
    <w:rsid w:val="00EB77C9"/>
    <w:rsid w:val="00EE405F"/>
    <w:rsid w:val="00F04D8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8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80B3F-53D7-4531-AF82-1B5E5FD99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2213</Characters>
  <Application>Microsoft Office Word</Application>
  <DocSecurity>0</DocSecurity>
  <Lines>18</Lines>
  <Paragraphs>5</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Forst, Christian</cp:lastModifiedBy>
  <cp:revision>3</cp:revision>
  <cp:lastPrinted>2016-11-02T11:55:00Z</cp:lastPrinted>
  <dcterms:created xsi:type="dcterms:W3CDTF">2017-03-23T15:03:00Z</dcterms:created>
  <dcterms:modified xsi:type="dcterms:W3CDTF">2017-03-23T15:18:00Z</dcterms:modified>
</cp:coreProperties>
</file>